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5A9C" w14:textId="77777777" w:rsidR="00EB43D6" w:rsidRDefault="00EB43D6" w:rsidP="00EB43D6">
      <w:pPr>
        <w:tabs>
          <w:tab w:val="left" w:pos="1950"/>
        </w:tabs>
        <w:jc w:val="center"/>
        <w:rPr>
          <w:rFonts w:ascii="Jokerman" w:hAnsi="Jokerman"/>
          <w:sz w:val="48"/>
          <w:szCs w:val="48"/>
          <w:u w:val="single"/>
        </w:rPr>
      </w:pPr>
      <w:r>
        <w:rPr>
          <w:rFonts w:ascii="Jokerman" w:hAnsi="Jokerman"/>
          <w:sz w:val="48"/>
          <w:szCs w:val="48"/>
          <w:u w:val="single"/>
        </w:rPr>
        <w:t>Recette des boules de graisse pour oiseaux</w:t>
      </w:r>
    </w:p>
    <w:p w14:paraId="79F1DB80" w14:textId="77777777" w:rsidR="00EB43D6" w:rsidRPr="00DA437F" w:rsidRDefault="00EB43D6" w:rsidP="00EB43D6">
      <w:pPr>
        <w:rPr>
          <w:rFonts w:ascii="Comic Sans MS" w:hAnsi="Comic Sans MS"/>
          <w:sz w:val="22"/>
          <w:szCs w:val="22"/>
        </w:rPr>
      </w:pPr>
    </w:p>
    <w:p w14:paraId="4E7EAC9E" w14:textId="77777777" w:rsidR="00EB43D6" w:rsidRPr="00DA437F" w:rsidRDefault="00EB43D6" w:rsidP="00EB43D6">
      <w:pPr>
        <w:rPr>
          <w:rFonts w:ascii="Comic Sans MS" w:hAnsi="Comic Sans MS"/>
          <w:sz w:val="22"/>
          <w:szCs w:val="22"/>
        </w:rPr>
      </w:pPr>
    </w:p>
    <w:p w14:paraId="6CB1119F" w14:textId="77777777" w:rsidR="00EB43D6" w:rsidRPr="00DA437F" w:rsidRDefault="00EB43D6" w:rsidP="00EB43D6">
      <w:pPr>
        <w:rPr>
          <w:rFonts w:ascii="Comic Sans MS" w:hAnsi="Comic Sans MS"/>
          <w:sz w:val="22"/>
          <w:szCs w:val="22"/>
        </w:rPr>
      </w:pPr>
      <w:r>
        <w:rPr>
          <w:noProof/>
        </w:rPr>
        <mc:AlternateContent>
          <mc:Choice Requires="wps">
            <w:drawing>
              <wp:anchor distT="0" distB="0" distL="114300" distR="114300" simplePos="0" relativeHeight="251660288" behindDoc="0" locked="0" layoutInCell="1" allowOverlap="1" wp14:anchorId="0E2844C5" wp14:editId="39E2E566">
                <wp:simplePos x="0" y="0"/>
                <wp:positionH relativeFrom="column">
                  <wp:posOffset>4219575</wp:posOffset>
                </wp:positionH>
                <wp:positionV relativeFrom="paragraph">
                  <wp:posOffset>31115</wp:posOffset>
                </wp:positionV>
                <wp:extent cx="2457450" cy="1448435"/>
                <wp:effectExtent l="19050" t="19050" r="19050" b="18415"/>
                <wp:wrapNone/>
                <wp:docPr id="130" name="Rectangle : coins arrondis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1448435"/>
                        </a:xfrm>
                        <a:prstGeom prst="round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2A207" id="Rectangle : coins arrondis 130" o:spid="_x0000_s1026" style="position:absolute;margin-left:332.25pt;margin-top:2.45pt;width:193.5pt;height:1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" filled="f" strokecolor="windowText" strokeweight="2.25pt">
                <v:stroke joinstyle="miter"/>
                <v:path arrowok="t"/>
              </v:roundrect>
            </w:pict>
          </mc:Fallback>
        </mc:AlternateContent>
      </w:r>
      <w:r>
        <w:rPr>
          <w:noProof/>
        </w:rPr>
        <mc:AlternateContent>
          <mc:Choice Requires="wps">
            <w:drawing>
              <wp:anchor distT="0" distB="0" distL="114300" distR="114300" simplePos="0" relativeHeight="251659264" behindDoc="0" locked="0" layoutInCell="1" allowOverlap="1" wp14:anchorId="50875DDC" wp14:editId="742898A9">
                <wp:simplePos x="0" y="0"/>
                <wp:positionH relativeFrom="column">
                  <wp:posOffset>215265</wp:posOffset>
                </wp:positionH>
                <wp:positionV relativeFrom="paragraph">
                  <wp:posOffset>26670</wp:posOffset>
                </wp:positionV>
                <wp:extent cx="2457450" cy="1452880"/>
                <wp:effectExtent l="19050" t="19050" r="19050" b="13970"/>
                <wp:wrapNone/>
                <wp:docPr id="129" name="Rectangle : coins arrondis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1452880"/>
                        </a:xfrm>
                        <a:prstGeom prst="round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47173" id="Rectangle : coins arrondis 129" o:spid="_x0000_s1026" style="position:absolute;margin-left:16.95pt;margin-top:2.1pt;width:193.5pt;height:1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" filled="f" strokecolor="windowText" strokeweight="2.25pt">
                <v:path arrowok="t"/>
              </v:roundrect>
            </w:pict>
          </mc:Fallback>
        </mc:AlternateContent>
      </w:r>
      <w:r>
        <w:rPr>
          <w:noProof/>
        </w:rPr>
        <w:drawing>
          <wp:anchor distT="0" distB="0" distL="114300" distR="114300" simplePos="0" relativeHeight="251662336" behindDoc="0" locked="0" layoutInCell="1" allowOverlap="1" wp14:anchorId="54758022" wp14:editId="3AC17231">
            <wp:simplePos x="0" y="0"/>
            <wp:positionH relativeFrom="column">
              <wp:posOffset>2748915</wp:posOffset>
            </wp:positionH>
            <wp:positionV relativeFrom="paragraph">
              <wp:posOffset>113665</wp:posOffset>
            </wp:positionV>
            <wp:extent cx="1381125" cy="1150620"/>
            <wp:effectExtent l="0" t="0" r="9525" b="0"/>
            <wp:wrapNone/>
            <wp:docPr id="2" name="Image 2" descr="Résultat de recherche d'images pour &quot;boule de graisse ois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2" descr="Résultat de recherche d'images pour &quot;boule de graisse oiseau&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150620"/>
                    </a:xfrm>
                    <a:prstGeom prst="rect">
                      <a:avLst/>
                    </a:prstGeom>
                    <a:noFill/>
                  </pic:spPr>
                </pic:pic>
              </a:graphicData>
            </a:graphic>
            <wp14:sizeRelH relativeFrom="margin">
              <wp14:pctWidth>0</wp14:pctWidth>
            </wp14:sizeRelH>
            <wp14:sizeRelV relativeFrom="margin">
              <wp14:pctHeight>0</wp14:pctHeight>
            </wp14:sizeRelV>
          </wp:anchor>
        </w:drawing>
      </w:r>
    </w:p>
    <w:p w14:paraId="5FFDF400" w14:textId="77777777" w:rsidR="00EB43D6" w:rsidRDefault="00EB43D6" w:rsidP="00EB43D6">
      <w:pPr>
        <w:ind w:left="708" w:firstLine="708"/>
        <w:rPr>
          <w:rFonts w:ascii="Comic Sans MS" w:hAnsi="Comic Sans MS"/>
          <w:sz w:val="22"/>
          <w:szCs w:val="22"/>
        </w:rPr>
      </w:pPr>
      <w:r w:rsidRPr="00DA437F">
        <w:rPr>
          <w:rFonts w:ascii="Comic Sans MS" w:hAnsi="Comic Sans MS"/>
          <w:b/>
          <w:sz w:val="22"/>
          <w:szCs w:val="22"/>
          <w:u w:val="single"/>
        </w:rPr>
        <w:t>Ingrédients :</w:t>
      </w:r>
      <w:r w:rsidRPr="00DA437F">
        <w:rPr>
          <w:rFonts w:ascii="Comic Sans MS" w:hAnsi="Comic Sans MS"/>
          <w:b/>
          <w:sz w:val="22"/>
          <w:szCs w:val="22"/>
          <w:u w:val="single"/>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DA437F">
        <w:rPr>
          <w:rFonts w:ascii="Comic Sans MS" w:hAnsi="Comic Sans MS"/>
          <w:b/>
          <w:sz w:val="22"/>
          <w:szCs w:val="22"/>
          <w:u w:val="single"/>
        </w:rPr>
        <w:t>Ustensiles :</w:t>
      </w:r>
    </w:p>
    <w:p w14:paraId="2C868BED" w14:textId="77777777" w:rsidR="00EB43D6" w:rsidRDefault="00EB43D6" w:rsidP="00EB43D6">
      <w:pPr>
        <w:rPr>
          <w:rFonts w:ascii="Comic Sans MS" w:hAnsi="Comic Sans MS"/>
          <w:sz w:val="22"/>
          <w:szCs w:val="22"/>
        </w:rPr>
      </w:pPr>
    </w:p>
    <w:p w14:paraId="40B2DA77" w14:textId="77777777" w:rsidR="00EB43D6" w:rsidRDefault="00EB43D6" w:rsidP="00EB43D6">
      <w:pPr>
        <w:pStyle w:val="Paragraphedeliste"/>
        <w:numPr>
          <w:ilvl w:val="0"/>
          <w:numId w:val="1"/>
        </w:numPr>
        <w:rPr>
          <w:rFonts w:ascii="Comic Sans MS" w:hAnsi="Comic Sans MS"/>
          <w:sz w:val="22"/>
          <w:szCs w:val="22"/>
        </w:rPr>
      </w:pPr>
      <w:proofErr w:type="spellStart"/>
      <w:r>
        <w:rPr>
          <w:rFonts w:ascii="Comic Sans MS" w:hAnsi="Comic Sans MS"/>
          <w:sz w:val="22"/>
          <w:szCs w:val="22"/>
        </w:rPr>
        <w:t>Végétaline</w:t>
      </w:r>
      <w:proofErr w:type="spellEnd"/>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Saladier</w:t>
      </w:r>
    </w:p>
    <w:p w14:paraId="2873D921" w14:textId="77777777" w:rsidR="00EB43D6" w:rsidRDefault="00EB43D6" w:rsidP="00EB43D6">
      <w:pPr>
        <w:pStyle w:val="Paragraphedeliste"/>
        <w:numPr>
          <w:ilvl w:val="0"/>
          <w:numId w:val="1"/>
        </w:numPr>
        <w:rPr>
          <w:rFonts w:ascii="Comic Sans MS" w:hAnsi="Comic Sans MS"/>
          <w:sz w:val="22"/>
          <w:szCs w:val="22"/>
        </w:rPr>
      </w:pPr>
      <w:r>
        <w:rPr>
          <w:rFonts w:ascii="Comic Sans MS" w:hAnsi="Comic Sans MS"/>
          <w:sz w:val="22"/>
          <w:szCs w:val="22"/>
        </w:rPr>
        <w:t>Graines oiseaux du ciel</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Noix de coco ou pot de yaourt</w:t>
      </w:r>
    </w:p>
    <w:p w14:paraId="7F5D8EEA" w14:textId="77777777" w:rsidR="00EB43D6" w:rsidRDefault="00EB43D6" w:rsidP="00EB43D6">
      <w:pPr>
        <w:pStyle w:val="Paragraphedeliste"/>
        <w:ind w:left="6825"/>
        <w:rPr>
          <w:rFonts w:ascii="Comic Sans MS" w:hAnsi="Comic Sans MS"/>
          <w:sz w:val="22"/>
          <w:szCs w:val="22"/>
        </w:rPr>
      </w:pPr>
      <w:r>
        <w:rPr>
          <w:rFonts w:ascii="Comic Sans MS" w:hAnsi="Comic Sans MS"/>
          <w:sz w:val="22"/>
          <w:szCs w:val="22"/>
        </w:rPr>
        <w:t xml:space="preserve">    - Corde ou ficelle</w:t>
      </w:r>
    </w:p>
    <w:p w14:paraId="4340B599" w14:textId="77777777" w:rsidR="00EB43D6" w:rsidRPr="00DA437F" w:rsidRDefault="00EB43D6" w:rsidP="00EB43D6">
      <w:pPr>
        <w:pStyle w:val="Paragraphedeliste"/>
        <w:ind w:left="6825"/>
        <w:rPr>
          <w:rFonts w:ascii="Comic Sans MS" w:hAnsi="Comic Sans MS"/>
          <w:sz w:val="22"/>
          <w:szCs w:val="22"/>
        </w:rPr>
      </w:pPr>
      <w:r>
        <w:rPr>
          <w:rFonts w:ascii="Comic Sans MS" w:hAnsi="Comic Sans MS"/>
          <w:sz w:val="22"/>
          <w:szCs w:val="22"/>
        </w:rPr>
        <w:t xml:space="preserve">    - Bout de bois</w:t>
      </w:r>
    </w:p>
    <w:p w14:paraId="24837B89" w14:textId="77777777" w:rsidR="00EB43D6" w:rsidRPr="00DA437F" w:rsidRDefault="00EB43D6" w:rsidP="00EB43D6">
      <w:pPr>
        <w:rPr>
          <w:rFonts w:ascii="Comic Sans MS" w:hAnsi="Comic Sans MS"/>
          <w:sz w:val="22"/>
          <w:szCs w:val="22"/>
        </w:rPr>
      </w:pPr>
    </w:p>
    <w:p w14:paraId="6326FF26" w14:textId="77777777" w:rsidR="00EB43D6" w:rsidRPr="00DA437F" w:rsidRDefault="00EB43D6" w:rsidP="00EB43D6">
      <w:pPr>
        <w:rPr>
          <w:rFonts w:ascii="Comic Sans MS" w:hAnsi="Comic Sans MS"/>
          <w:sz w:val="22"/>
          <w:szCs w:val="22"/>
        </w:rPr>
      </w:pPr>
    </w:p>
    <w:p w14:paraId="6A174079" w14:textId="77777777" w:rsidR="00EB43D6" w:rsidRDefault="00EB43D6" w:rsidP="00EB43D6">
      <w:pPr>
        <w:tabs>
          <w:tab w:val="left" w:pos="4635"/>
        </w:tabs>
        <w:rPr>
          <w:rFonts w:ascii="Comic Sans MS" w:hAnsi="Comic Sans MS"/>
          <w:sz w:val="22"/>
          <w:szCs w:val="22"/>
        </w:rPr>
      </w:pPr>
      <w:r>
        <w:rPr>
          <w:rFonts w:ascii="Comic Sans MS" w:hAnsi="Comic Sans MS"/>
          <w:sz w:val="22"/>
          <w:szCs w:val="22"/>
        </w:rPr>
        <w:tab/>
      </w:r>
    </w:p>
    <w:p w14:paraId="191162D6" w14:textId="77777777" w:rsidR="00EB43D6" w:rsidRPr="00DA437F" w:rsidRDefault="00EB43D6" w:rsidP="00EB43D6">
      <w:pPr>
        <w:rPr>
          <w:rFonts w:ascii="Comic Sans MS" w:hAnsi="Comic Sans MS"/>
          <w:sz w:val="22"/>
          <w:szCs w:val="22"/>
        </w:rPr>
      </w:pPr>
    </w:p>
    <w:p w14:paraId="4B096F67" w14:textId="77777777" w:rsidR="00EB43D6" w:rsidRDefault="00EB43D6" w:rsidP="00EB43D6">
      <w:pPr>
        <w:tabs>
          <w:tab w:val="left" w:pos="1830"/>
        </w:tabs>
        <w:rPr>
          <w:rFonts w:ascii="Jokerman" w:hAnsi="Jokerman"/>
          <w:sz w:val="48"/>
          <w:szCs w:val="48"/>
          <w:u w:val="single"/>
        </w:rPr>
      </w:pPr>
      <w:r>
        <w:rPr>
          <w:rFonts w:ascii="Jokerman" w:hAnsi="Jokerman"/>
          <w:sz w:val="48"/>
          <w:szCs w:val="48"/>
          <w:u w:val="single"/>
        </w:rPr>
        <w:t xml:space="preserve">La préparation : </w:t>
      </w:r>
    </w:p>
    <w:p w14:paraId="44039D15" w14:textId="77777777" w:rsidR="00EB43D6" w:rsidRDefault="00EB43D6" w:rsidP="00EB43D6">
      <w:pPr>
        <w:tabs>
          <w:tab w:val="left" w:pos="1830"/>
        </w:tabs>
        <w:rPr>
          <w:rFonts w:ascii="Jokerman" w:hAnsi="Jokerman"/>
          <w:sz w:val="48"/>
          <w:szCs w:val="48"/>
          <w:u w:val="single"/>
        </w:rPr>
      </w:pPr>
    </w:p>
    <w:p w14:paraId="59AE0039" w14:textId="77777777" w:rsidR="00EB43D6" w:rsidRDefault="00EB43D6" w:rsidP="00EB43D6">
      <w:pPr>
        <w:tabs>
          <w:tab w:val="left" w:pos="1830"/>
        </w:tabs>
        <w:rPr>
          <w:rFonts w:ascii="Comic Sans MS" w:hAnsi="Comic Sans MS"/>
          <w:u w:val="single"/>
        </w:rPr>
      </w:pPr>
    </w:p>
    <w:p w14:paraId="034B837F" w14:textId="77777777" w:rsidR="00EB43D6" w:rsidRPr="00AF3B62" w:rsidRDefault="00EB43D6" w:rsidP="00EB43D6">
      <w:pPr>
        <w:pStyle w:val="Paragraphedeliste"/>
        <w:numPr>
          <w:ilvl w:val="0"/>
          <w:numId w:val="2"/>
        </w:numPr>
        <w:rPr>
          <w:rFonts w:ascii="Comic Sans MS" w:hAnsi="Comic Sans MS"/>
          <w:u w:val="single"/>
        </w:rPr>
      </w:pPr>
      <w:r>
        <w:rPr>
          <w:rFonts w:ascii="Comic Sans MS" w:hAnsi="Comic Sans MS"/>
        </w:rPr>
        <w:t xml:space="preserve">Disposez la </w:t>
      </w:r>
      <w:proofErr w:type="spellStart"/>
      <w:r>
        <w:rPr>
          <w:rFonts w:ascii="Comic Sans MS" w:hAnsi="Comic Sans MS"/>
        </w:rPr>
        <w:t>végétaline</w:t>
      </w:r>
      <w:proofErr w:type="spellEnd"/>
      <w:r>
        <w:rPr>
          <w:rFonts w:ascii="Comic Sans MS" w:hAnsi="Comic Sans MS"/>
        </w:rPr>
        <w:t xml:space="preserve"> dans un récipient afin de la ramollir quelques secondes au micro-ondes ou à température ambiante. La matière doit être molle mais non liquide de façon à pouvoir être malaxée aisément.</w:t>
      </w:r>
    </w:p>
    <w:p w14:paraId="03004B20" w14:textId="77777777" w:rsidR="00EB43D6" w:rsidRPr="00AF3B62" w:rsidRDefault="00EB43D6" w:rsidP="00EB43D6">
      <w:pPr>
        <w:pStyle w:val="Paragraphedeliste"/>
        <w:tabs>
          <w:tab w:val="left" w:pos="1830"/>
        </w:tabs>
        <w:ind w:left="0"/>
        <w:rPr>
          <w:rFonts w:ascii="Comic Sans MS" w:hAnsi="Comic Sans MS"/>
          <w:u w:val="single"/>
        </w:rPr>
      </w:pPr>
    </w:p>
    <w:p w14:paraId="3D4EAFA4" w14:textId="77777777" w:rsidR="00EB43D6" w:rsidRPr="00AF3B62" w:rsidRDefault="00EB43D6" w:rsidP="00EB43D6">
      <w:pPr>
        <w:pStyle w:val="Paragraphedeliste"/>
        <w:numPr>
          <w:ilvl w:val="0"/>
          <w:numId w:val="2"/>
        </w:numPr>
        <w:rPr>
          <w:rFonts w:ascii="Comic Sans MS" w:hAnsi="Comic Sans MS"/>
          <w:u w:val="single"/>
        </w:rPr>
      </w:pPr>
      <w:r>
        <w:rPr>
          <w:rFonts w:ascii="Comic Sans MS" w:hAnsi="Comic Sans MS"/>
        </w:rPr>
        <w:t xml:space="preserve">Faire une petite boule avec la </w:t>
      </w:r>
      <w:proofErr w:type="spellStart"/>
      <w:r>
        <w:rPr>
          <w:rFonts w:ascii="Comic Sans MS" w:hAnsi="Comic Sans MS"/>
        </w:rPr>
        <w:t>végétaline</w:t>
      </w:r>
      <w:proofErr w:type="spellEnd"/>
      <w:r>
        <w:rPr>
          <w:rFonts w:ascii="Comic Sans MS" w:hAnsi="Comic Sans MS"/>
        </w:rPr>
        <w:t>. Ajoutez les graines dans un saladier. Roulez la boule dans le saladier. Le mélange doit contenir des graines dans tout son ensemble.</w:t>
      </w:r>
    </w:p>
    <w:p w14:paraId="0EB50D14" w14:textId="77777777" w:rsidR="00EB43D6" w:rsidRPr="00AF3B62" w:rsidRDefault="00EB43D6" w:rsidP="00EB43D6">
      <w:pPr>
        <w:tabs>
          <w:tab w:val="left" w:pos="1830"/>
        </w:tabs>
        <w:rPr>
          <w:rFonts w:ascii="Comic Sans MS" w:hAnsi="Comic Sans MS"/>
          <w:u w:val="single"/>
        </w:rPr>
      </w:pPr>
    </w:p>
    <w:p w14:paraId="52C376AE" w14:textId="77777777" w:rsidR="00EB43D6" w:rsidRPr="00AF3B62" w:rsidRDefault="00EB43D6" w:rsidP="00EB43D6">
      <w:pPr>
        <w:pStyle w:val="Paragraphedeliste"/>
        <w:numPr>
          <w:ilvl w:val="0"/>
          <w:numId w:val="2"/>
        </w:numPr>
        <w:rPr>
          <w:rFonts w:ascii="Comic Sans MS" w:hAnsi="Comic Sans MS"/>
          <w:u w:val="single"/>
        </w:rPr>
      </w:pPr>
      <w:r>
        <w:rPr>
          <w:rFonts w:ascii="Comic Sans MS" w:hAnsi="Comic Sans MS"/>
        </w:rPr>
        <w:t>Placez la boule remplie de graines dans la noix de coco ou le pot de yaourt et laissez au réfrigérateur durant quelques heures pour que la graisse durcisse. Si la boule est dans un pot de yaourt, ajoutez la ficelle avec le morceau de bois à l’intérieur.</w:t>
      </w:r>
    </w:p>
    <w:p w14:paraId="2FACD6D1" w14:textId="77777777" w:rsidR="00EB43D6" w:rsidRPr="00AF3B62" w:rsidRDefault="00EB43D6" w:rsidP="00EB43D6">
      <w:pPr>
        <w:tabs>
          <w:tab w:val="left" w:pos="1830"/>
        </w:tabs>
        <w:rPr>
          <w:rFonts w:ascii="Comic Sans MS" w:hAnsi="Comic Sans MS"/>
          <w:u w:val="single"/>
        </w:rPr>
      </w:pPr>
    </w:p>
    <w:p w14:paraId="14B9CF18" w14:textId="77777777" w:rsidR="00EB43D6" w:rsidRPr="00AF3B62" w:rsidRDefault="00EB43D6" w:rsidP="00EB43D6">
      <w:pPr>
        <w:pStyle w:val="Paragraphedeliste"/>
        <w:numPr>
          <w:ilvl w:val="0"/>
          <w:numId w:val="2"/>
        </w:numPr>
        <w:rPr>
          <w:rFonts w:ascii="Comic Sans MS" w:hAnsi="Comic Sans MS"/>
          <w:u w:val="single"/>
        </w:rPr>
      </w:pPr>
      <w:r>
        <w:rPr>
          <w:rFonts w:ascii="Comic Sans MS" w:hAnsi="Comic Sans MS"/>
        </w:rPr>
        <w:t>Accrochez la boule de graisse sur une branche.</w:t>
      </w:r>
    </w:p>
    <w:p w14:paraId="374A83EA" w14:textId="77777777" w:rsidR="00EB43D6" w:rsidRDefault="00EB43D6" w:rsidP="00EB43D6">
      <w:pPr>
        <w:tabs>
          <w:tab w:val="left" w:pos="1830"/>
        </w:tabs>
        <w:rPr>
          <w:rFonts w:ascii="Comic Sans MS" w:hAnsi="Comic Sans MS"/>
          <w:u w:val="single"/>
        </w:rPr>
      </w:pPr>
    </w:p>
    <w:p w14:paraId="40B38AB0" w14:textId="77777777" w:rsidR="00EB43D6" w:rsidRDefault="00EB43D6" w:rsidP="00EB43D6">
      <w:pPr>
        <w:tabs>
          <w:tab w:val="left" w:pos="1830"/>
        </w:tabs>
        <w:rPr>
          <w:rFonts w:ascii="Comic Sans MS" w:hAnsi="Comic Sans MS"/>
          <w:u w:val="single"/>
        </w:rPr>
      </w:pPr>
    </w:p>
    <w:p w14:paraId="42DC643E" w14:textId="77777777" w:rsidR="00EB43D6" w:rsidRDefault="00EB43D6" w:rsidP="00EB43D6">
      <w:pPr>
        <w:tabs>
          <w:tab w:val="left" w:pos="1830"/>
        </w:tabs>
        <w:rPr>
          <w:rFonts w:ascii="Comic Sans MS" w:hAnsi="Comic Sans MS"/>
          <w:u w:val="single"/>
        </w:rPr>
      </w:pPr>
    </w:p>
    <w:p w14:paraId="1BFE845A" w14:textId="0EE4E041" w:rsidR="00EB43D6" w:rsidRDefault="00EB43D6" w:rsidP="00EB43D6">
      <w:pPr>
        <w:tabs>
          <w:tab w:val="left" w:pos="1830"/>
        </w:tabs>
        <w:rPr>
          <w:rFonts w:ascii="Comic Sans MS" w:hAnsi="Comic Sans MS"/>
        </w:rPr>
        <w:sectPr w:rsidR="00EB43D6" w:rsidSect="007A6F5E">
          <w:pgSz w:w="11906" w:h="16838"/>
          <w:pgMar w:top="284" w:right="424" w:bottom="142" w:left="426" w:header="708" w:footer="708" w:gutter="0"/>
          <w:cols w:space="708"/>
          <w:docGrid w:linePitch="360"/>
        </w:sectPr>
      </w:pPr>
      <w:r>
        <w:rPr>
          <w:noProof/>
        </w:rPr>
        <w:drawing>
          <wp:anchor distT="0" distB="0" distL="114300" distR="114300" simplePos="0" relativeHeight="251661312" behindDoc="0" locked="0" layoutInCell="1" allowOverlap="1" wp14:anchorId="2A469379" wp14:editId="70946258">
            <wp:simplePos x="0" y="0"/>
            <wp:positionH relativeFrom="margin">
              <wp:align>right</wp:align>
            </wp:positionH>
            <wp:positionV relativeFrom="paragraph">
              <wp:posOffset>440055</wp:posOffset>
            </wp:positionV>
            <wp:extent cx="3867150" cy="3867150"/>
            <wp:effectExtent l="0" t="0" r="0" b="0"/>
            <wp:wrapNone/>
            <wp:docPr id="1" name="Image 1" descr="Résultat de recherche d'images pour &quot;boule de graisse ois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1" descr="Résultat de recherche d'images pour &quot;boule de graisse oiseau&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386715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u w:val="single"/>
        </w:rPr>
        <w:t>Astuce </w:t>
      </w:r>
      <w:r w:rsidRPr="00AF3B62">
        <w:rPr>
          <w:rFonts w:ascii="Comic Sans MS" w:hAnsi="Comic Sans MS"/>
        </w:rPr>
        <w:t xml:space="preserve">: </w:t>
      </w:r>
      <w:r>
        <w:rPr>
          <w:rFonts w:ascii="Comic Sans MS" w:hAnsi="Comic Sans MS"/>
        </w:rPr>
        <w:t>I</w:t>
      </w:r>
      <w:r w:rsidRPr="00AF3B62">
        <w:rPr>
          <w:rFonts w:ascii="Comic Sans MS" w:hAnsi="Comic Sans MS"/>
        </w:rPr>
        <w:t>l est également possible de badigeonner généreusement une pomme de pin de ce mélange et ensuite de l’accrocher à l’aide d’une ficell</w:t>
      </w:r>
    </w:p>
    <w:p w14:paraId="6507A992" w14:textId="77777777" w:rsidR="00D45C13" w:rsidRDefault="00D45C13" w:rsidP="00EB43D6"/>
    <w:sectPr w:rsidR="00D45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D2193"/>
    <w:multiLevelType w:val="hybridMultilevel"/>
    <w:tmpl w:val="4754BF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2324B09"/>
    <w:multiLevelType w:val="hybridMultilevel"/>
    <w:tmpl w:val="B54CC826"/>
    <w:lvl w:ilvl="0" w:tplc="40847C2A">
      <w:numFmt w:val="bullet"/>
      <w:lvlText w:val="-"/>
      <w:lvlJc w:val="left"/>
      <w:pPr>
        <w:ind w:left="1065" w:hanging="360"/>
      </w:pPr>
      <w:rPr>
        <w:rFonts w:ascii="Comic Sans MS" w:eastAsia="Times New Roman" w:hAnsi="Comic Sans M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D6"/>
    <w:rsid w:val="00D45C13"/>
    <w:rsid w:val="00EB4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7DAB"/>
  <w15:chartTrackingRefBased/>
  <w15:docId w15:val="{C639D4ED-63A3-48C6-975E-436B7A8E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D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4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910</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cp:lastModifiedBy>
  <cp:revision>1</cp:revision>
  <dcterms:created xsi:type="dcterms:W3CDTF">2022-03-27T14:27:00Z</dcterms:created>
  <dcterms:modified xsi:type="dcterms:W3CDTF">2022-03-27T14:27:00Z</dcterms:modified>
</cp:coreProperties>
</file>